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D" w:rsidRPr="008D173E" w:rsidRDefault="002F509D" w:rsidP="00414501">
      <w:pPr>
        <w:ind w:right="720"/>
        <w:jc w:val="both"/>
        <w:rPr>
          <w:rFonts w:ascii="細明體" w:eastAsia="細明體" w:hAnsi="細明體"/>
          <w:b/>
          <w:sz w:val="28"/>
          <w:szCs w:val="28"/>
          <w:u w:val="single"/>
        </w:rPr>
      </w:pP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8D173E">
          <w:rPr>
            <w:rFonts w:ascii="細明體" w:eastAsia="細明體" w:hAnsi="細明體"/>
            <w:b/>
            <w:sz w:val="28"/>
            <w:szCs w:val="28"/>
            <w:u w:val="single"/>
          </w:rPr>
          <w:t>5A</w:t>
        </w:r>
      </w:smartTag>
      <w:r w:rsidRPr="008D173E">
        <w:rPr>
          <w:rFonts w:ascii="細明體" w:eastAsia="細明體" w:hAnsi="細明體"/>
          <w:b/>
          <w:sz w:val="28"/>
          <w:szCs w:val="28"/>
          <w:u w:val="single"/>
        </w:rPr>
        <w:t xml:space="preserve"> </w:t>
      </w:r>
      <w:r w:rsidRPr="008D173E">
        <w:rPr>
          <w:rFonts w:ascii="細明體" w:eastAsia="細明體" w:hAnsi="細明體" w:hint="eastAsia"/>
          <w:b/>
          <w:sz w:val="28"/>
          <w:szCs w:val="28"/>
          <w:u w:val="single"/>
        </w:rPr>
        <w:t>袁桂恩</w:t>
      </w:r>
      <w:r w:rsidRPr="008D173E">
        <w:rPr>
          <w:rFonts w:ascii="細明體" w:eastAsia="細明體" w:hAnsi="細明體"/>
          <w:b/>
          <w:sz w:val="28"/>
          <w:szCs w:val="28"/>
          <w:u w:val="single"/>
        </w:rPr>
        <w:t xml:space="preserve"> </w:t>
      </w:r>
      <w:r w:rsidRPr="008D173E">
        <w:rPr>
          <w:rFonts w:ascii="細明體" w:eastAsia="細明體" w:hAnsi="細明體" w:hint="eastAsia"/>
          <w:b/>
          <w:sz w:val="28"/>
          <w:szCs w:val="28"/>
          <w:u w:val="single"/>
        </w:rPr>
        <w:t>通識科</w:t>
      </w:r>
      <w:r w:rsidRPr="008D173E">
        <w:rPr>
          <w:rFonts w:ascii="細明體" w:eastAsia="細明體" w:hAnsi="細明體"/>
          <w:b/>
          <w:sz w:val="28"/>
          <w:szCs w:val="28"/>
          <w:u w:val="single"/>
        </w:rPr>
        <w:t>Q1</w:t>
      </w:r>
    </w:p>
    <w:p w:rsidR="002F509D" w:rsidRPr="008D173E" w:rsidRDefault="002F509D" w:rsidP="000C303C">
      <w:pPr>
        <w:spacing w:line="360" w:lineRule="auto"/>
        <w:jc w:val="both"/>
        <w:rPr>
          <w:rFonts w:ascii="細明體" w:eastAsia="細明體" w:hAnsi="細明體"/>
          <w:sz w:val="28"/>
          <w:szCs w:val="28"/>
        </w:rPr>
      </w:pPr>
      <w:r w:rsidRPr="008D173E">
        <w:rPr>
          <w:rFonts w:ascii="細明體" w:eastAsia="細明體" w:hAnsi="細明體"/>
          <w:sz w:val="28"/>
          <w:szCs w:val="28"/>
        </w:rPr>
        <w:t xml:space="preserve">  </w:t>
      </w:r>
      <w:r w:rsidRPr="008D173E">
        <w:rPr>
          <w:rFonts w:ascii="細明體" w:eastAsia="細明體" w:hAnsi="細明體"/>
          <w:sz w:val="28"/>
          <w:szCs w:val="28"/>
        </w:rPr>
        <w:tab/>
      </w:r>
      <w:r w:rsidRPr="008D173E">
        <w:rPr>
          <w:rFonts w:ascii="細明體" w:eastAsia="細明體" w:hAnsi="細明體" w:hint="eastAsia"/>
          <w:sz w:val="28"/>
          <w:szCs w:val="28"/>
        </w:rPr>
        <w:t>我認為世博盛會能讓中國“向世界充分展示改革發展成果”，亦能“深入進行跨文化交流”。</w:t>
      </w:r>
      <w:r w:rsidRPr="008D173E">
        <w:rPr>
          <w:rFonts w:ascii="細明體" w:eastAsia="細明體" w:hAnsi="細明體"/>
          <w:sz w:val="28"/>
          <w:szCs w:val="28"/>
        </w:rPr>
        <w:t xml:space="preserve"> </w:t>
      </w:r>
    </w:p>
    <w:p w:rsidR="002F509D" w:rsidRPr="008D173E" w:rsidRDefault="002F509D" w:rsidP="000C303C">
      <w:pPr>
        <w:pStyle w:val="NormalWeb"/>
        <w:spacing w:line="360" w:lineRule="auto"/>
        <w:ind w:firstLine="480"/>
        <w:jc w:val="both"/>
        <w:rPr>
          <w:rFonts w:ascii="細明體" w:eastAsia="細明體" w:hAnsi="細明體"/>
          <w:sz w:val="28"/>
          <w:szCs w:val="28"/>
          <w:lang w:eastAsia="zh-CN"/>
        </w:rPr>
      </w:pPr>
      <w:r w:rsidRPr="008D173E">
        <w:rPr>
          <w:rFonts w:ascii="細明體" w:eastAsia="細明體" w:hAnsi="細明體" w:hint="eastAsia"/>
          <w:sz w:val="28"/>
          <w:szCs w:val="28"/>
        </w:rPr>
        <w:t>舉辦世界博覽會的目的，是透過一個國際性的展覽平臺，使參與的國家在主題上得到廣泛的聯絡與交流。是對當時社會文明的智慧的一種記錄，和對未來的前瞻。是一個富有特色的講壇，它不斷鼓勵人類發揮創造性和主動參與性，把科學性和情感結合起來，將種種有助於人類發展的新概念、新觀念、新技術展現在世人面前。世博會展出的規模較大、參展的國家較多、影響較深遠。因此，世博會曾被譽為世界經濟、科技、文化的奧林匹克盛會。</w:t>
      </w:r>
    </w:p>
    <w:p w:rsidR="002F509D" w:rsidRPr="008D173E" w:rsidRDefault="002F509D" w:rsidP="002818F8">
      <w:pPr>
        <w:spacing w:line="360" w:lineRule="auto"/>
        <w:ind w:firstLine="480"/>
        <w:jc w:val="both"/>
        <w:rPr>
          <w:rFonts w:ascii="細明體" w:eastAsia="細明體" w:hAnsi="細明體"/>
          <w:sz w:val="28"/>
          <w:szCs w:val="28"/>
        </w:rPr>
      </w:pPr>
      <w:r w:rsidRPr="008D173E">
        <w:rPr>
          <w:rFonts w:ascii="細明體" w:eastAsia="細明體" w:hAnsi="細明體" w:hint="eastAsia"/>
          <w:sz w:val="28"/>
          <w:szCs w:val="28"/>
        </w:rPr>
        <w:t>上海世博會是首次在發展中國家舉辦，世博會尚未正式開幕，已有</w:t>
      </w:r>
      <w:r w:rsidRPr="008D173E">
        <w:rPr>
          <w:rFonts w:ascii="細明體" w:eastAsia="細明體" w:hAnsi="細明體"/>
          <w:sz w:val="28"/>
          <w:szCs w:val="28"/>
        </w:rPr>
        <w:t>11</w:t>
      </w:r>
      <w:r w:rsidRPr="008D173E">
        <w:rPr>
          <w:rFonts w:ascii="細明體" w:eastAsia="細明體" w:hAnsi="細明體" w:hint="eastAsia"/>
          <w:sz w:val="28"/>
          <w:szCs w:val="28"/>
        </w:rPr>
        <w:t>項紀錄入選”中國世界紀錄協會”世界之最，單是這一點已足夠說明中國的無窮實力。東道主本國的場館，歷來是該屆世博會期間的亮點，因為它代表國家形象和人民意志，也代表最新科成果以及人類通過建築所承載的種種美好遐想。這次世博會中國館，建築外觀以“東方之冠”的構思主題，表達中國文化的精神與氣質</w:t>
      </w:r>
      <w:r w:rsidRPr="008D173E">
        <w:rPr>
          <w:rFonts w:ascii="細明體" w:eastAsia="細明體" w:hAnsi="細明體"/>
          <w:sz w:val="28"/>
          <w:szCs w:val="28"/>
        </w:rPr>
        <w:t xml:space="preserve"> </w:t>
      </w:r>
      <w:r w:rsidRPr="008D173E">
        <w:rPr>
          <w:rFonts w:ascii="細明體" w:eastAsia="細明體" w:hAnsi="細明體" w:hint="eastAsia"/>
          <w:sz w:val="28"/>
          <w:szCs w:val="28"/>
        </w:rPr>
        <w:t>，居中升起、層疊出挑，成為凝聚中國元素、象徵中國精神的雕塑感造型主體，從中國館建築的構思，就可讓八方友人瞭解千年文化，展現了改革開放</w:t>
      </w:r>
      <w:r w:rsidRPr="008D173E">
        <w:rPr>
          <w:rFonts w:ascii="細明體" w:eastAsia="細明體" w:hAnsi="細明體"/>
          <w:sz w:val="28"/>
          <w:szCs w:val="28"/>
        </w:rPr>
        <w:t>30</w:t>
      </w:r>
      <w:r w:rsidRPr="008D173E">
        <w:rPr>
          <w:rFonts w:ascii="細明體" w:eastAsia="細明體" w:hAnsi="細明體" w:hint="eastAsia"/>
          <w:sz w:val="28"/>
          <w:szCs w:val="28"/>
        </w:rPr>
        <w:t>年來中國人民的創造力，和傳送現代中國的最新消息。透過世博會，透過中國館，已經能向世界展現改革開放的成果，城市發展中的中華智慧。</w:t>
      </w:r>
    </w:p>
    <w:p w:rsidR="002F509D" w:rsidRPr="008D173E" w:rsidRDefault="002F509D" w:rsidP="00670B1C">
      <w:pPr>
        <w:spacing w:line="360" w:lineRule="auto"/>
        <w:jc w:val="both"/>
        <w:rPr>
          <w:rFonts w:ascii="細明體" w:eastAsia="細明體" w:hAnsi="細明體"/>
          <w:b/>
          <w:sz w:val="28"/>
          <w:szCs w:val="28"/>
        </w:rPr>
      </w:pPr>
      <w:r w:rsidRPr="008D173E">
        <w:rPr>
          <w:rFonts w:ascii="細明體" w:eastAsia="細明體" w:hAnsi="細明體"/>
          <w:sz w:val="28"/>
          <w:szCs w:val="28"/>
        </w:rPr>
        <w:tab/>
      </w:r>
      <w:r w:rsidRPr="008D173E">
        <w:rPr>
          <w:rFonts w:ascii="細明體" w:eastAsia="細明體" w:hAnsi="細明體" w:hint="eastAsia"/>
          <w:sz w:val="28"/>
          <w:szCs w:val="28"/>
        </w:rPr>
        <w:t>世博會是人類的聚會，人們從世界各地彙聚一處，展示各自的產品與技藝，讚美各自的故鄉和祖國。彙集了人類文明之大成，因而具備了無與倫比的感染力，參觀期間使人心情激蕩。加上報名參加上海世博會的國家和國際組織已有</w:t>
      </w:r>
      <w:r w:rsidRPr="008D173E">
        <w:rPr>
          <w:rFonts w:ascii="細明體" w:eastAsia="細明體" w:hAnsi="細明體"/>
          <w:sz w:val="28"/>
          <w:szCs w:val="28"/>
        </w:rPr>
        <w:t>230</w:t>
      </w:r>
      <w:r w:rsidRPr="008D173E">
        <w:rPr>
          <w:rFonts w:ascii="細明體" w:eastAsia="細明體" w:hAnsi="細明體" w:hint="eastAsia"/>
          <w:sz w:val="28"/>
          <w:szCs w:val="28"/>
        </w:rPr>
        <w:t>多個，為歷屆世博會之最，將吸引世界各地數以千萬計的觀眾前來參觀。身處世博園區，就像環遊世界，萬般滋味盡在心頭。透過參觀各個國家的展館，各國國民相互瞭解當地文化，從而達到跨文化交流。</w:t>
      </w:r>
    </w:p>
    <w:p w:rsidR="002F509D" w:rsidRPr="008D173E" w:rsidRDefault="002F509D" w:rsidP="005405B8">
      <w:pPr>
        <w:spacing w:line="360" w:lineRule="auto"/>
        <w:ind w:firstLine="480"/>
        <w:jc w:val="both"/>
        <w:rPr>
          <w:rFonts w:ascii="細明體" w:eastAsia="細明體" w:hAnsi="細明體"/>
          <w:sz w:val="28"/>
          <w:szCs w:val="28"/>
        </w:rPr>
      </w:pPr>
      <w:r w:rsidRPr="008D173E">
        <w:rPr>
          <w:rFonts w:ascii="細明體" w:eastAsia="細明體" w:hAnsi="細明體" w:hint="eastAsia"/>
          <w:sz w:val="28"/>
          <w:szCs w:val="28"/>
        </w:rPr>
        <w:t>當然，國家之大，建築範圍之限，不可能將國家的所有東西在世博會上展出。但是，能被挑選在世博會展出的，已經是該國家的精髓，已經足夠表達自己的國家了。</w:t>
      </w:r>
    </w:p>
    <w:p w:rsidR="002F509D" w:rsidRPr="008D173E" w:rsidRDefault="002F509D" w:rsidP="005405B8">
      <w:pPr>
        <w:spacing w:line="360" w:lineRule="auto"/>
        <w:ind w:firstLine="480"/>
        <w:jc w:val="both"/>
        <w:rPr>
          <w:rFonts w:ascii="細明體" w:eastAsia="細明體" w:hAnsi="細明體"/>
          <w:sz w:val="28"/>
          <w:szCs w:val="28"/>
        </w:rPr>
      </w:pPr>
      <w:r w:rsidRPr="008D173E">
        <w:rPr>
          <w:rFonts w:ascii="細明體" w:eastAsia="細明體" w:hAnsi="細明體" w:hint="eastAsia"/>
          <w:sz w:val="28"/>
          <w:szCs w:val="28"/>
        </w:rPr>
        <w:t>綜上所述，世博會的舉辦能讓中國“向世界充分展示改革發展成果”，亦能“深入進行跨文化交流”。</w:t>
      </w:r>
    </w:p>
    <w:sectPr w:rsidR="002F509D" w:rsidRPr="008D173E" w:rsidSect="00C809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09D" w:rsidRDefault="002F509D" w:rsidP="00B810D2">
      <w:r>
        <w:separator/>
      </w:r>
    </w:p>
  </w:endnote>
  <w:endnote w:type="continuationSeparator" w:id="0">
    <w:p w:rsidR="002F509D" w:rsidRDefault="002F509D" w:rsidP="00B81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09D" w:rsidRDefault="002F509D" w:rsidP="00B810D2">
      <w:r>
        <w:separator/>
      </w:r>
    </w:p>
  </w:footnote>
  <w:footnote w:type="continuationSeparator" w:id="0">
    <w:p w:rsidR="002F509D" w:rsidRDefault="002F509D" w:rsidP="00B810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749F"/>
    <w:rsid w:val="00057893"/>
    <w:rsid w:val="000C303C"/>
    <w:rsid w:val="00246DC0"/>
    <w:rsid w:val="00254B76"/>
    <w:rsid w:val="002818F8"/>
    <w:rsid w:val="002F509D"/>
    <w:rsid w:val="00390925"/>
    <w:rsid w:val="00414501"/>
    <w:rsid w:val="0049056C"/>
    <w:rsid w:val="005405B8"/>
    <w:rsid w:val="005727EA"/>
    <w:rsid w:val="006300D3"/>
    <w:rsid w:val="00670B1C"/>
    <w:rsid w:val="006A0241"/>
    <w:rsid w:val="006C02A0"/>
    <w:rsid w:val="00783BE4"/>
    <w:rsid w:val="008D173E"/>
    <w:rsid w:val="00A377E1"/>
    <w:rsid w:val="00AA0A8B"/>
    <w:rsid w:val="00B810D2"/>
    <w:rsid w:val="00C80984"/>
    <w:rsid w:val="00D9558B"/>
    <w:rsid w:val="00E3749F"/>
    <w:rsid w:val="00F5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8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3749F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49F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B8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10D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81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10D2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F55B14"/>
    <w:rPr>
      <w:rFonts w:cs="Times New Roman"/>
      <w:color w:val="0000FF"/>
      <w:u w:val="single"/>
    </w:rPr>
  </w:style>
  <w:style w:type="character" w:customStyle="1" w:styleId="style1">
    <w:name w:val="style1"/>
    <w:basedOn w:val="DefaultParagraphFont"/>
    <w:uiPriority w:val="99"/>
    <w:rsid w:val="0049056C"/>
    <w:rPr>
      <w:rFonts w:cs="Times New Roman"/>
    </w:rPr>
  </w:style>
  <w:style w:type="paragraph" w:styleId="NormalWeb">
    <w:name w:val="Normal (Web)"/>
    <w:basedOn w:val="Normal"/>
    <w:uiPriority w:val="99"/>
    <w:semiHidden/>
    <w:rsid w:val="0049056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90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0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345</TotalTime>
  <Pages>2</Pages>
  <Words>130</Words>
  <Characters>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KA_Wing</dc:creator>
  <cp:keywords/>
  <dc:description/>
  <cp:lastModifiedBy>lmw</cp:lastModifiedBy>
  <cp:revision>12</cp:revision>
  <cp:lastPrinted>2010-09-24T01:10:00Z</cp:lastPrinted>
  <dcterms:created xsi:type="dcterms:W3CDTF">2010-06-29T05:45:00Z</dcterms:created>
  <dcterms:modified xsi:type="dcterms:W3CDTF">2010-09-24T01:11:00Z</dcterms:modified>
</cp:coreProperties>
</file>